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Earth Fault Detection &amp; Isolation</w:t>
      </w:r>
    </w:p>
    <w:p>
      <w:pPr>
        <w:jc w:val="center"/>
      </w:pPr>
      <w:r>
        <w:rPr>
          <w:color w:val="646464"/>
          <w:sz w:val="24"/>
        </w:rPr>
        <w:t>Electrical &amp; Power</w:t>
      </w:r>
    </w:p>
    <w:p>
      <w:pPr>
        <w:jc w:val="center"/>
      </w:pPr>
      <w:r>
        <w:rPr>
          <w:color w:val="505050"/>
          <w:sz w:val="20"/>
        </w:rPr>
        <w:t>IT system earth fault detection and isolation training with flashing earth fault lamp, section-by-section isolation procedure, and resistance measurement display.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IT system earth fault detection and isolation training with flashing earth fault lamp, section-by-section isolation procedure, and resistance measurement display.</w:t>
      </w:r>
    </w:p>
    <w:p>
      <w:pPr>
        <w:pStyle w:val="Heading2"/>
      </w:pPr>
      <w:r>
        <w:t>Key Features</w:t>
      </w:r>
    </w:p>
    <w:p>
      <w:pPr>
        <w:pStyle w:val="ListBullet"/>
      </w:pPr>
      <w:r>
        <w:t>IT insulated system with flashing earth fault lamp and resistance indicator.</w:t>
      </w:r>
    </w:p>
    <w:p>
      <w:pPr>
        <w:pStyle w:val="ListBullet"/>
      </w:pPr>
      <w:r>
        <w:t>20+ feeder circuits for systematic section-by-section isolation.</w:t>
      </w:r>
    </w:p>
    <w:p>
      <w:pPr>
        <w:pStyle w:val="ListBullet"/>
      </w:pPr>
      <w:r>
        <w:t>Phase fault indicator (A/B/C) and insulation resistance display in kΩ.</w:t>
      </w:r>
    </w:p>
    <w:p>
      <w:pPr>
        <w:pStyle w:val="ListBullet"/>
      </w:pPr>
      <w:r>
        <w:t>Double earth fault scenario with immediate danger indication.</w:t>
      </w:r>
    </w:p>
    <w:p>
      <w:pPr>
        <w:pStyle w:val="ListBullet"/>
      </w:pPr>
      <w:r>
        <w:t>Educational panel explaining why IT systems are used on ships.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EARTH FAULT INDICATOR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FEEDER CIRCUITS — CLICK TO ISOLATE/RESTORE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ISOLATION LOG &amp; PROCEDURE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WHY IT SYSTEMS ON SHIPS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INSULATION RESISTANCE GUIDE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SCENARIO STATUS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1"/>
      </w:pPr>
      <w:r>
        <w:t>5. Training Scenarios</w:t>
      </w:r>
    </w:p>
    <w:p>
      <w:r>
        <w:t>Scenario information will be displayed in the simulator modal on launch. Follow the on-screen checklist to complete each training objective.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7. Reference Documentation</w:t>
      </w:r>
    </w:p>
    <w:p>
      <w:pPr>
        <w:pStyle w:val="Heading2"/>
      </w:pPr>
      <w:r>
        <w:t>reference</w:t>
      </w:r>
    </w:p>
    <w:p>
      <w:pPr>
        <w:pStyle w:val="Heading2"/>
      </w:pPr>
      <w:r>
        <w:t>Earth Fault Detection &amp; Isolation — Technical Reference</w:t>
      </w:r>
    </w:p>
    <w:p>
      <w:pPr>
        <w:pStyle w:val="Heading3"/>
      </w:pPr>
      <w:r>
        <w:t>Overview</w:t>
      </w:r>
    </w:p>
    <w:p>
      <w:r>
        <w:t>Ship electrical systems use the IT (Insulated Terra / Isolated from Earth) configuration where neither pole of the supply is intentionally connected to earth. This provides continuity of supply even when a single earth fault occurs — a critical advantage at sea where loss of power could be catastrophic.</w:t>
      </w:r>
    </w:p>
    <w:p>
      <w:pPr>
        <w:pStyle w:val="Heading3"/>
      </w:pPr>
      <w:r>
        <w:t>Regulatory Basis</w:t>
      </w:r>
    </w:p>
    <w:p>
      <w:pPr>
        <w:pStyle w:val="ListBullet"/>
        <w:spacing w:after="40"/>
      </w:pPr>
      <w:r>
        <w:t>**IEC 60092-350** — Insulated systems: general construction and test requirements</w:t>
      </w:r>
    </w:p>
    <w:p>
      <w:pPr>
        <w:pStyle w:val="ListBullet"/>
        <w:spacing w:after="40"/>
      </w:pPr>
      <w:r>
        <w:t>**IACS UR E10** — Electrical installations requirements — IT systems</w:t>
      </w:r>
    </w:p>
    <w:p>
      <w:pPr>
        <w:pStyle w:val="ListBullet"/>
        <w:spacing w:after="40"/>
      </w:pPr>
      <w:r>
        <w:t>**SOLAS II-1/Reg.45** — Precautions against shock, fire and other electrical hazards</w:t>
      </w:r>
    </w:p>
    <w:p>
      <w:pPr>
        <w:pStyle w:val="ListBullet"/>
        <w:spacing w:after="40"/>
      </w:pPr>
      <w:r>
        <w:t>**IEC 60364-5-52** — Electrical installations of buildings (IT system reference)</w:t>
      </w:r>
    </w:p>
    <w:p>
      <w:pPr>
        <w:pStyle w:val="ListBullet"/>
        <w:spacing w:after="40"/>
      </w:pPr>
      <w:r>
        <w:t>**Classification Rules** — Earth fault monitoring requirements</w:t>
      </w:r>
    </w:p>
    <w:p>
      <w:pPr>
        <w:pStyle w:val="Heading3"/>
      </w:pPr>
      <w:r>
        <w:t>Why IT System on Ships?</w:t>
      </w:r>
    </w:p>
    <w:p>
      <w:r>
        <w:t>| Feature | IT System | TN System (Shore) |</w:t>
      </w:r>
    </w:p>
    <w:p>
      <w:r>
        <w:t>|---------|-----------|-------------------|</w:t>
      </w:r>
    </w:p>
    <w:p>
      <w:r>
        <w:t>| First earth fault | System continues, alarm only | Circuit trips |</w:t>
      </w:r>
    </w:p>
    <w:p>
      <w:r>
        <w:t>| Supply continuity | Maintained on first fault | Lost on first fault |</w:t>
      </w:r>
    </w:p>
    <w:p>
      <w:r>
        <w:t>| Personnel shock risk | Lower on first fault | Higher |</w:t>
      </w:r>
    </w:p>
    <w:p>
      <w:r>
        <w:t>| Fault finding | Manual isolation procedure | Fuse/CB trips — easier |</w:t>
      </w:r>
    </w:p>
    <w:p>
      <w:r>
        <w:t>| Suitability for ships | Excellent | Poor |</w:t>
      </w:r>
    </w:p>
    <w:p>
      <w:r>
        <w:t>The IT system allows a ship to continue essential operations (steering, propulsion, navigation) even after a first earth fault, giving time to locate and clear the fault safely.</w:t>
      </w:r>
    </w:p>
    <w:p>
      <w:pPr>
        <w:pStyle w:val="Heading3"/>
      </w:pPr>
      <w:r>
        <w:t>Earth Fault Indication</w:t>
      </w:r>
    </w:p>
    <w:p>
      <w:pPr>
        <w:pStyle w:val="Heading4"/>
      </w:pPr>
      <w:r>
        <w:t>Earth Fault Lamp</w:t>
      </w:r>
    </w:p>
    <w:p>
      <w:pPr>
        <w:pStyle w:val="ListBullet"/>
        <w:spacing w:after="40"/>
      </w:pPr>
      <w:r>
        <w:t>Located on MSB and ESB panels</w:t>
      </w:r>
    </w:p>
    <w:p>
      <w:pPr>
        <w:pStyle w:val="ListBullet"/>
        <w:spacing w:after="40"/>
      </w:pPr>
      <w:r>
        <w:t>**Steady glow or flash:** Earth fault present</w:t>
      </w:r>
    </w:p>
    <w:p>
      <w:pPr>
        <w:pStyle w:val="ListBullet"/>
        <w:spacing w:after="40"/>
      </w:pPr>
      <w:r>
        <w:t>**Off:** System insulation healthy</w:t>
      </w:r>
    </w:p>
    <w:p>
      <w:pPr>
        <w:pStyle w:val="Heading4"/>
      </w:pPr>
      <w:r>
        <w:t>Insulation Resistance Monitoring</w:t>
      </w:r>
    </w:p>
    <w:p>
      <w:pPr>
        <w:pStyle w:val="ListBullet"/>
        <w:spacing w:after="40"/>
      </w:pPr>
      <w:r>
        <w:t>Continuous monitoring via Ground Fault Detector (GFD)</w:t>
      </w:r>
    </w:p>
    <w:p>
      <w:pPr>
        <w:pStyle w:val="ListBullet"/>
        <w:spacing w:after="40"/>
      </w:pPr>
      <w:r>
        <w:t>Typical alarm setpoint: &lt; 100 kΩ to earth</w:t>
      </w:r>
    </w:p>
    <w:p>
      <w:pPr>
        <w:pStyle w:val="ListBullet"/>
        <w:spacing w:after="40"/>
      </w:pPr>
      <w:r>
        <w:t>Typical trip setpoint: &lt; 50 kΩ (for sensitive equipment)</w:t>
      </w:r>
    </w:p>
    <w:p>
      <w:pPr>
        <w:pStyle w:val="ListBullet"/>
        <w:spacing w:after="40"/>
      </w:pPr>
      <w:r>
        <w:t>Displayed as resistance value (MΩ or kΩ)</w:t>
      </w:r>
    </w:p>
    <w:p>
      <w:pPr>
        <w:pStyle w:val="Heading3"/>
      </w:pPr>
      <w:r>
        <w:t>Earth Fault Location Procedure</w:t>
      </w:r>
    </w:p>
    <w:p>
      <w:pPr>
        <w:pStyle w:val="Heading4"/>
      </w:pPr>
      <w:r>
        <w:t>Method 1: Section-by-Section Isolation</w:t>
      </w:r>
    </w:p>
    <w:p>
      <w:r>
        <w:t>1. Note which phase earth fault lamp is bright/on</w:t>
      </w:r>
    </w:p>
    <w:p>
      <w:r>
        <w:t>2. Open each main feeder circuit breaker in turn</w:t>
      </w:r>
    </w:p>
    <w:p>
      <w:r>
        <w:t>3. When lamp extinguishes (or insulation resistance improves significantly) → fault is in that section</w:t>
      </w:r>
    </w:p>
    <w:p>
      <w:r>
        <w:t>4. Restore other feeders to service</w:t>
      </w:r>
    </w:p>
    <w:p>
      <w:r>
        <w:t>5. Sub-isolate within the faulted section (sub-boards, branch circuits)</w:t>
      </w:r>
    </w:p>
    <w:p>
      <w:r>
        <w:t>6. Repeat until faulty equipment identified</w:t>
      </w:r>
    </w:p>
    <w:p>
      <w:pPr>
        <w:pStyle w:val="Heading4"/>
      </w:pPr>
      <w:r>
        <w:t>Method 2: Insulation Resistance Tester (Megger)</w:t>
      </w:r>
    </w:p>
    <w:p>
      <w:r>
        <w:t>1. Isolate circuit from supply</w:t>
      </w:r>
    </w:p>
    <w:p>
      <w:r>
        <w:t>2. Connect megger between conductor and earth</w:t>
      </w:r>
    </w:p>
    <w:p>
      <w:r>
        <w:t>3. Apply 500V DC test voltage</w:t>
      </w:r>
    </w:p>
    <w:p>
      <w:r>
        <w:t>4. Read insulation resistance:</w:t>
      </w:r>
    </w:p>
    <w:p>
      <w:r>
        <w:t xml:space="preserve">   - &gt; 1 MΩ: Good</w:t>
      </w:r>
    </w:p>
    <w:p>
      <w:r>
        <w:t xml:space="preserve">   - 100 kΩ – 1 MΩ: Marginal — monitor</w:t>
      </w:r>
    </w:p>
    <w:p>
      <w:r>
        <w:t xml:space="preserve">   - &lt; 100 kΩ: Fault present</w:t>
      </w:r>
    </w:p>
    <w:p>
      <w:r>
        <w:t xml:space="preserve">   - &lt; 10 kΩ: Serious fault</w:t>
      </w:r>
    </w:p>
    <w:p>
      <w:pPr>
        <w:pStyle w:val="Heading4"/>
      </w:pPr>
      <w:r>
        <w:t>Method 3: GFD Coupler (High-Frequency Injection)</w:t>
      </w:r>
    </w:p>
    <w:p>
      <w:pPr>
        <w:pStyle w:val="ListBullet"/>
        <w:spacing w:after="40"/>
      </w:pPr>
      <w:r>
        <w:t>Advanced systems inject HF signal into system</w:t>
      </w:r>
    </w:p>
    <w:p>
      <w:pPr>
        <w:pStyle w:val="ListBullet"/>
        <w:spacing w:after="40"/>
      </w:pPr>
      <w:r>
        <w:t>Coupler clamp detects which circuit carries the fault current</w:t>
      </w:r>
    </w:p>
    <w:p>
      <w:pPr>
        <w:pStyle w:val="ListBullet"/>
        <w:spacing w:after="40"/>
      </w:pPr>
      <w:r>
        <w:t>Non-intrusive — no need to isolate circuits</w:t>
      </w:r>
    </w:p>
    <w:p>
      <w:pPr>
        <w:pStyle w:val="Heading3"/>
      </w:pPr>
      <w:r>
        <w:t>Types of Earth Faults</w:t>
      </w:r>
    </w:p>
    <w:p>
      <w:pPr>
        <w:pStyle w:val="Heading4"/>
      </w:pPr>
      <w:r>
        <w:t>Single Earth Fault</w:t>
      </w:r>
    </w:p>
    <w:p>
      <w:pPr>
        <w:pStyle w:val="ListBullet"/>
        <w:spacing w:after="40"/>
      </w:pPr>
      <w:r>
        <w:t>One conductor makes contact with earth/ship's hull</w:t>
      </w:r>
    </w:p>
    <w:p>
      <w:pPr>
        <w:pStyle w:val="ListBullet"/>
        <w:spacing w:after="40"/>
      </w:pPr>
      <w:r>
        <w:t>System continues to operate normally</w:t>
      </w:r>
    </w:p>
    <w:p>
      <w:pPr>
        <w:pStyle w:val="ListBullet"/>
        <w:spacing w:after="40"/>
      </w:pPr>
      <w:r>
        <w:t>Alarm activates</w:t>
      </w:r>
    </w:p>
    <w:p>
      <w:pPr>
        <w:pStyle w:val="ListBullet"/>
        <w:spacing w:after="40"/>
      </w:pPr>
      <w:r>
        <w:t>Personnel at risk if they touch the faulted conductor and are grounded</w:t>
      </w:r>
    </w:p>
    <w:p>
      <w:pPr>
        <w:pStyle w:val="ListBullet"/>
        <w:spacing w:after="40"/>
      </w:pPr>
      <w:r>
        <w:t>**Action:** Locate and clear at first opportunity</w:t>
      </w:r>
    </w:p>
    <w:p>
      <w:pPr>
        <w:pStyle w:val="Heading4"/>
      </w:pPr>
      <w:r>
        <w:t>Double Earth Fault</w:t>
      </w:r>
    </w:p>
    <w:p>
      <w:pPr>
        <w:pStyle w:val="ListBullet"/>
        <w:spacing w:after="40"/>
      </w:pPr>
      <w:r>
        <w:t>Two conductors on different circuits touch earth simultaneously</w:t>
      </w:r>
    </w:p>
    <w:p>
      <w:pPr>
        <w:pStyle w:val="ListBullet"/>
        <w:spacing w:after="40"/>
      </w:pPr>
      <w:r>
        <w:t>Equivalent to a short circuit between those two points</w:t>
      </w:r>
    </w:p>
    <w:p>
      <w:pPr>
        <w:pStyle w:val="ListBullet"/>
        <w:spacing w:after="40"/>
      </w:pPr>
      <w:r>
        <w:t>May cause circuit breaker trips, arc, or fire</w:t>
      </w:r>
    </w:p>
    <w:p>
      <w:pPr>
        <w:pStyle w:val="ListBullet"/>
        <w:spacing w:after="40"/>
      </w:pPr>
      <w:r>
        <w:t>**Action:** Immediate isolation required</w:t>
      </w:r>
    </w:p>
    <w:p>
      <w:pPr>
        <w:pStyle w:val="Heading4"/>
      </w:pPr>
      <w:r>
        <w:t>Intermittent Earth Fault</w:t>
      </w:r>
    </w:p>
    <w:p>
      <w:pPr>
        <w:pStyle w:val="ListBullet"/>
        <w:spacing w:after="40"/>
      </w:pPr>
      <w:r>
        <w:t>Fault appears and disappears (vibration, moisture ingress, damaged insulation)</w:t>
      </w:r>
    </w:p>
    <w:p>
      <w:pPr>
        <w:pStyle w:val="ListBullet"/>
        <w:spacing w:after="40"/>
      </w:pPr>
      <w:r>
        <w:t>Difficult to locate using static methods</w:t>
      </w:r>
    </w:p>
    <w:p>
      <w:pPr>
        <w:pStyle w:val="ListBullet"/>
        <w:spacing w:after="40"/>
      </w:pPr>
      <w:r>
        <w:t>May require continuous monitoring over time</w:t>
      </w:r>
    </w:p>
    <w:p>
      <w:pPr>
        <w:pStyle w:val="Heading3"/>
      </w:pPr>
      <w:r>
        <w:t>Common Causes on Ships</w:t>
      </w:r>
    </w:p>
    <w:p>
      <w:r>
        <w:t>1. Moisture ingress — most common; cable glands, junction boxes</w:t>
      </w:r>
    </w:p>
    <w:p>
      <w:r>
        <w:t>2. Mechanical damage — abrasion, pinching during cargo operations</w:t>
      </w:r>
    </w:p>
    <w:p>
      <w:r>
        <w:t>3. High temperatures — insulation degradation near engines, exhaust</w:t>
      </w:r>
    </w:p>
    <w:p>
      <w:r>
        <w:t>4. Aging insulation — older cables, frequent flexing</w:t>
      </w:r>
    </w:p>
    <w:p>
      <w:r>
        <w:t>5. Water in motor windings — after bilge flooding or cleaning with hose</w:t>
      </w:r>
    </w:p>
    <w:p>
      <w:r>
        <w:t>6. Faulty portable equipment — leads, power tools</w:t>
      </w:r>
    </w:p>
    <w:p>
      <w:pPr>
        <w:pStyle w:val="Heading3"/>
      </w:pPr>
      <w:r>
        <w:t>Safety Rules for Earth Fault Hunting</w:t>
      </w:r>
    </w:p>
    <w:p>
      <w:pPr>
        <w:pStyle w:val="ListBullet"/>
        <w:spacing w:after="40"/>
      </w:pPr>
      <w:r>
        <w:t>Always use rubber-soled insulating boots and gloves</w:t>
      </w:r>
    </w:p>
    <w:p>
      <w:pPr>
        <w:pStyle w:val="ListBullet"/>
        <w:spacing w:after="40"/>
      </w:pPr>
      <w:r>
        <w:t>Never operate MSB with known double earth fault</w:t>
      </w:r>
    </w:p>
    <w:p>
      <w:pPr>
        <w:pStyle w:val="ListBullet"/>
        <w:spacing w:after="40"/>
      </w:pPr>
      <w:r>
        <w:t>One person watches earth fault lamp; one person operates breakers</w:t>
      </w:r>
    </w:p>
    <w:p>
      <w:pPr>
        <w:pStyle w:val="ListBullet"/>
        <w:spacing w:after="40"/>
      </w:pPr>
      <w:r>
        <w:t>Keep other personnel clear of electrical equipment during fault hunting</w:t>
      </w:r>
    </w:p>
    <w:p>
      <w:pPr>
        <w:pStyle w:val="ListBullet"/>
        <w:spacing w:after="40"/>
      </w:pPr>
      <w:r>
        <w:t>Record all operations in the electrical log</w:t>
      </w:r>
    </w:p>
    <w:p>
      <w:pPr>
        <w:pStyle w:val="ListBullet"/>
        <w:spacing w:after="40"/>
      </w:pPr>
      <w:r>
        <w:t>Inform bridge/officer of watch before commencing isolation work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