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Steering Gear (Normal &amp; Emergency)</w:t>
      </w:r>
    </w:p>
    <w:p>
      <w:pPr>
        <w:jc w:val="center"/>
      </w:pPr>
      <w:r>
        <w:rPr>
          <w:color w:val="646464"/>
          <w:sz w:val="24"/>
        </w:rPr>
        <w:t>Deck Equipment</w:t>
      </w:r>
    </w:p>
    <w:p>
      <w:pPr>
        <w:jc w:val="center"/>
      </w:pPr>
      <w:r>
        <w:rPr>
          <w:color w:val="505050"/>
          <w:sz w:val="20"/>
        </w:rPr>
        <w:t>Electro-hydraulic steering gear trainer with bridge and emergency local control, dual pump units, FU/NFU modes, and emergency steering changeover drill.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Electro-hydraulic steering gear trainer with bridge and emergency local control, dual pump units, FU/NFU modes, and emergency steering changeover drill.</w:t>
      </w:r>
    </w:p>
    <w:p>
      <w:pPr>
        <w:pStyle w:val="Heading2"/>
      </w:pPr>
      <w:r>
        <w:t>Key Features</w:t>
      </w:r>
    </w:p>
    <w:p>
      <w:pPr>
        <w:pStyle w:val="ListBullet"/>
      </w:pPr>
      <w:r>
        <w:t>Dual pump units (P1/P2) with auto-start on failure.</w:t>
      </w:r>
    </w:p>
    <w:p>
      <w:pPr>
        <w:pStyle w:val="ListBullet"/>
      </w:pPr>
      <w:r>
        <w:t>FU (Follow-Up) and NFU (Non-Follow-Up) control modes.</w:t>
      </w:r>
    </w:p>
    <w:p>
      <w:pPr>
        <w:pStyle w:val="ListBullet"/>
      </w:pPr>
      <w:r>
        <w:t>Animated rudder position indicator: digital readout and SVG arc display.</w:t>
      </w:r>
    </w:p>
    <w:p>
      <w:pPr>
        <w:pStyle w:val="ListBullet"/>
      </w:pPr>
      <w:r>
        <w:t>Emergency steering panel — local tiller room NFU control.</w:t>
      </w:r>
    </w:p>
    <w:p>
      <w:pPr>
        <w:pStyle w:val="ListBullet"/>
      </w:pPr>
      <w:r>
        <w:t>Emergency steering changeover checklist with guided steps.</w:t>
      </w:r>
    </w:p>
    <w:p>
      <w:pPr>
        <w:pStyle w:val="ListBullet"/>
      </w:pPr>
      <w:r>
        <w:t>Hydraulic pressure, oil temp, and motor current gauges.</w:t>
      </w:r>
    </w:p>
    <w:p>
      <w:pPr>
        <w:pStyle w:val="ListBullet"/>
      </w:pPr>
      <w:r>
        <w:t>Hard-over limit alarms (±33°) and hunting gear position.</w:t>
      </w:r>
    </w:p>
    <w:p>
      <w:pPr>
        <w:pStyle w:val="ListBullet"/>
      </w:pPr>
      <w:r>
        <w:t>Four scenarios including Pump 1 failure auto-start and emergency drill.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BRIDGE CONTROL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STEERING GEAR SCHEMATIC &amp;amp; RUDDER INDICATOR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EMERGENCY STEERING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INFO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Steering Gear Simulator — Technical Reference</w:t>
      </w:r>
    </w:p>
    <w:p>
      <w:pPr>
        <w:pStyle w:val="Heading3"/>
      </w:pPr>
      <w:r>
        <w:t>Overview</w:t>
      </w:r>
    </w:p>
    <w:p>
      <w:r>
        <w:t>The steering gear converts helm orders from the bridge into physical rudder movement. This simulator covers an electro-hydraulic steering gear of the type manufactured by Rolls-Royce Marine and Wärtsilä (formerly MacGregor), using two hydraulic pump units and a ram-type actuator.</w:t>
      </w:r>
    </w:p>
    <w:p>
      <w:pPr>
        <w:pStyle w:val="Heading3"/>
      </w:pPr>
      <w:r>
        <w:t>System Description</w:t>
      </w:r>
    </w:p>
    <w:p>
      <w:pPr>
        <w:pStyle w:val="Heading4"/>
      </w:pPr>
      <w:r>
        <w:t>Electro-Hydraulic Ram Type</w:t>
      </w:r>
    </w:p>
    <w:p>
      <w:pPr>
        <w:pStyle w:val="ListBullet"/>
        <w:spacing w:after="40"/>
      </w:pPr>
      <w:r>
        <w:t>Hydraulic pressure from pump unit drives hydraulic rams</w:t>
      </w:r>
    </w:p>
    <w:p>
      <w:pPr>
        <w:pStyle w:val="ListBullet"/>
        <w:spacing w:after="40"/>
      </w:pPr>
      <w:r>
        <w:t>Two rams (or four for twin-ram type) connected to tiller arm on rudder stock</w:t>
      </w:r>
    </w:p>
    <w:p>
      <w:pPr>
        <w:pStyle w:val="ListBullet"/>
        <w:spacing w:after="40"/>
      </w:pPr>
      <w:r>
        <w:t>Rudder angle controlled by position feedback (hunting gear)</w:t>
      </w:r>
    </w:p>
    <w:p>
      <w:pPr>
        <w:pStyle w:val="ListBullet"/>
        <w:spacing w:after="40"/>
      </w:pPr>
      <w:r>
        <w:t>Full helm to full helm (35° to 35°) in ≤ 28 seconds at full power (SOLAS requirement)</w:t>
      </w:r>
    </w:p>
    <w:p>
      <w:pPr>
        <w:pStyle w:val="Heading4"/>
      </w:pPr>
      <w:r>
        <w:t>Pump Units</w:t>
      </w:r>
    </w:p>
    <w:p>
      <w:pPr>
        <w:pStyle w:val="ListBullet"/>
        <w:spacing w:after="40"/>
      </w:pPr>
      <w:r>
        <w:t>**Pump 1**: Variable delivery axial-piston hydraulic pump driven by electric motor</w:t>
      </w:r>
    </w:p>
    <w:p>
      <w:pPr>
        <w:pStyle w:val="ListBullet"/>
        <w:spacing w:after="40"/>
      </w:pPr>
      <w:r>
        <w:t>**Pump 2**: Identical standby unit; auto-start on Pump 1 failure</w:t>
      </w:r>
    </w:p>
    <w:p>
      <w:pPr>
        <w:pStyle w:val="ListBullet"/>
        <w:spacing w:after="40"/>
      </w:pPr>
      <w:r>
        <w:t>Motor rating: typically 75–185 kW per pump, 440V AC, 60 Hz</w:t>
      </w:r>
    </w:p>
    <w:p>
      <w:pPr>
        <w:pStyle w:val="ListBullet"/>
        <w:spacing w:after="40"/>
      </w:pPr>
      <w:r>
        <w:t>Hydraulic oil type: ISO VG 46 or VG 68</w:t>
      </w:r>
    </w:p>
    <w:p>
      <w:pPr>
        <w:pStyle w:val="Heading4"/>
      </w:pPr>
      <w:r>
        <w:t>Hunting Gear</w:t>
      </w:r>
    </w:p>
    <w:p>
      <w:pPr>
        <w:pStyle w:val="ListBullet"/>
        <w:spacing w:after="40"/>
      </w:pPr>
      <w:r>
        <w:t>Mechanical feedback linkage from tiller to pump swashplate control</w:t>
      </w:r>
    </w:p>
    <w:p>
      <w:pPr>
        <w:pStyle w:val="ListBullet"/>
        <w:spacing w:after="40"/>
      </w:pPr>
      <w:r>
        <w:t>Reduces pump displacement as rudder approaches ordered angle</w:t>
      </w:r>
    </w:p>
    <w:p>
      <w:pPr>
        <w:pStyle w:val="ListBullet"/>
        <w:spacing w:after="40"/>
      </w:pPr>
      <w:r>
        <w:t>Provides smooth deceleration and prevents overshoot</w:t>
      </w:r>
    </w:p>
    <w:p>
      <w:pPr>
        <w:pStyle w:val="Heading3"/>
      </w:pPr>
      <w:r>
        <w:t>Operating Modes</w:t>
      </w:r>
    </w:p>
    <w:p>
      <w:pPr>
        <w:pStyle w:val="Heading4"/>
      </w:pPr>
      <w:r>
        <w:t>Follow-Up (FU) Mode</w:t>
      </w:r>
    </w:p>
    <w:p>
      <w:r>
        <w:t>Bridge autopilot or helm sends angle command → hunting gear reduces pump output as rudder reaches commanded position → rudder stops at ordered angle. Normal sailing mode.</w:t>
      </w:r>
    </w:p>
    <w:p>
      <w:pPr>
        <w:pStyle w:val="Heading4"/>
      </w:pPr>
      <w:r>
        <w:t>Non-Follow-Up (NFU) Mode</w:t>
      </w:r>
    </w:p>
    <w:p>
      <w:r>
        <w:t>Joystick/tiller on bridge: hold port/stbd → rudder moves continuously while held → release → rudder stops. Used for manual helm in restricted waters.</w:t>
      </w:r>
    </w:p>
    <w:p>
      <w:pPr>
        <w:pStyle w:val="Heading4"/>
      </w:pPr>
      <w:r>
        <w:t>Autopilot Mode</w:t>
      </w:r>
    </w:p>
    <w:p>
      <w:r>
        <w:t>Autopilot computer sends FU signals to steering gear; makes continuous small corrections to maintain course.</w:t>
      </w:r>
    </w:p>
    <w:p>
      <w:pPr>
        <w:pStyle w:val="Heading4"/>
      </w:pPr>
      <w:r>
        <w:t>Emergency Steering</w:t>
      </w:r>
    </w:p>
    <w:p>
      <w:r>
        <w:t>Activated when bridge control fails. Steering gear room (tiller room) takes direct local control. NFU joystick or push-buttons at local panel. Officer on bridge communicates by telephone/radio with engineer in steering gear room.</w:t>
      </w:r>
    </w:p>
    <w:p>
      <w:pPr>
        <w:pStyle w:val="Heading3"/>
      </w:pPr>
      <w:r>
        <w:t>Rudder Limits</w:t>
      </w:r>
    </w:p>
    <w:p>
      <w:pPr>
        <w:pStyle w:val="ListBullet"/>
        <w:spacing w:after="40"/>
      </w:pPr>
      <w:r>
        <w:t>**Normal operational limit**: ±35°</w:t>
      </w:r>
    </w:p>
    <w:p>
      <w:pPr>
        <w:pStyle w:val="ListBullet"/>
        <w:spacing w:after="40"/>
      </w:pPr>
      <w:r>
        <w:t>**Hard-over limit alarm**: ±33° (warning)</w:t>
      </w:r>
    </w:p>
    <w:p>
      <w:pPr>
        <w:pStyle w:val="ListBullet"/>
        <w:spacing w:after="40"/>
      </w:pPr>
      <w:r>
        <w:t>**Mechanical stop**: ±36° (physical stop fitted to tiller)</w:t>
      </w:r>
    </w:p>
    <w:p>
      <w:pPr>
        <w:pStyle w:val="ListBullet"/>
        <w:spacing w:after="40"/>
      </w:pPr>
      <w:r>
        <w:t>Time to 35° from 0°: ≤ 28 seconds (SOLAS II-1/29)</w:t>
      </w:r>
    </w:p>
    <w:p>
      <w:pPr>
        <w:pStyle w:val="ListBullet"/>
        <w:spacing w:after="40"/>
      </w:pPr>
      <w:r>
        <w:t>Time to 35° from 35° one side to other: ≤ 30 seconds</w:t>
      </w:r>
    </w:p>
    <w:p>
      <w:pPr>
        <w:pStyle w:val="Heading3"/>
      </w:pPr>
      <w:r>
        <w:t>Hydraulic System Parameters</w:t>
      </w:r>
    </w:p>
    <w:p>
      <w:r>
        <w:t>| Parameter | Normal | Warning | Alarm/Trip |</w:t>
      </w:r>
    </w:p>
    <w:p>
      <w:r>
        <w:t>|-----------|--------|---------|-----------|</w:t>
      </w:r>
    </w:p>
    <w:p>
      <w:r>
        <w:t>| Working Pressure | 120–180 bar | &gt;190 bar | &gt;210 bar |</w:t>
      </w:r>
    </w:p>
    <w:p>
      <w:r>
        <w:t>| Oil Temperature | 30–55°C | &gt;60°C | &gt;70°C |</w:t>
      </w:r>
    </w:p>
    <w:p>
      <w:r>
        <w:t>| Pump Motor Current | 50–130 A | &gt;140 A | &gt;160 A |</w:t>
      </w:r>
    </w:p>
    <w:p>
      <w:r>
        <w:t>| Rudder Response | 2–4°/sec | — | — |</w:t>
      </w:r>
    </w:p>
    <w:p>
      <w:pPr>
        <w:pStyle w:val="Heading3"/>
      </w:pPr>
      <w:r>
        <w:t>Emergency Steering Changeover Procedure</w:t>
      </w:r>
    </w:p>
    <w:p>
      <w:r>
        <w:t>1. Bridge: Notify Master and engine room of intention to change to emergency steering</w:t>
      </w:r>
    </w:p>
    <w:p>
      <w:r>
        <w:t>2. Engine Room / Tiller Room: Engineer proceeds to steering gear room</w:t>
      </w:r>
    </w:p>
    <w:p>
      <w:r>
        <w:t>3. Bridge: Attempt to confirm loss of bridge steering control (NFU test)</w:t>
      </w:r>
    </w:p>
    <w:p>
      <w:r>
        <w:t>4. Tiller Room: Confirm steering gear running (pump on, pressure OK)</w:t>
      </w:r>
    </w:p>
    <w:p>
      <w:r>
        <w:t>5. Bridge: Disengage bridge steering control — set to NEUTRAL</w:t>
      </w:r>
    </w:p>
    <w:p>
      <w:r>
        <w:t>6. Tiller Room: Engage local NFU control</w:t>
      </w:r>
    </w:p>
    <w:p>
      <w:r>
        <w:t>7. Bridge: Communicate helm orders by telephone/radio</w:t>
      </w:r>
    </w:p>
    <w:p>
      <w:r>
        <w:t>8. Tiller Room: Operate local joystick per bridge orders; report rudder angle</w:t>
      </w:r>
    </w:p>
    <w:p>
      <w:r>
        <w:t>9. Tiller Room: Monitor hydraulic pressure and oil temperature throughout</w:t>
      </w:r>
    </w:p>
    <w:p>
      <w:r>
        <w:t>10. After Drill: Return to bridge control — restore FU mode, test response</w:t>
      </w:r>
    </w:p>
    <w:p>
      <w:pPr>
        <w:pStyle w:val="Heading3"/>
      </w:pPr>
      <w:r>
        <w:t>Regulatory Requirements</w:t>
      </w:r>
    </w:p>
    <w:p>
      <w:pPr>
        <w:pStyle w:val="Heading4"/>
      </w:pPr>
      <w:r>
        <w:t>SOLAS II-1/Regulation 29</w:t>
      </w:r>
    </w:p>
    <w:p>
      <w:pPr>
        <w:pStyle w:val="ListBullet"/>
        <w:spacing w:after="40"/>
      </w:pPr>
      <w:r>
        <w:t>Two independent steering gear systems on cargo ships &gt; 10,000 GT</w:t>
      </w:r>
    </w:p>
    <w:p>
      <w:pPr>
        <w:pStyle w:val="ListBullet"/>
        <w:spacing w:after="40"/>
      </w:pPr>
      <w:r>
        <w:t>Each capable of putting rudder over 15° to 15° in 60 seconds</w:t>
      </w:r>
    </w:p>
    <w:p>
      <w:pPr>
        <w:pStyle w:val="ListBullet"/>
        <w:spacing w:after="40"/>
      </w:pPr>
      <w:r>
        <w:t>Main steering gear: 35° to 35° in ≤ 28 seconds at max service speed</w:t>
      </w:r>
    </w:p>
    <w:p>
      <w:pPr>
        <w:pStyle w:val="ListBullet"/>
        <w:spacing w:after="40"/>
      </w:pPr>
      <w:r>
        <w:t>Emergency steering must be operational within 2 minutes</w:t>
      </w:r>
    </w:p>
    <w:p>
      <w:pPr>
        <w:pStyle w:val="Heading4"/>
      </w:pPr>
      <w:r>
        <w:t>MSC/Circ.1318</w:t>
      </w:r>
    </w:p>
    <w:p>
      <w:pPr>
        <w:pStyle w:val="ListBullet"/>
        <w:spacing w:after="40"/>
      </w:pPr>
      <w:r>
        <w:t>Emergency steering drill requirements</w:t>
      </w:r>
    </w:p>
    <w:p>
      <w:pPr>
        <w:pStyle w:val="ListBullet"/>
        <w:spacing w:after="40"/>
      </w:pPr>
      <w:r>
        <w:t>Every 3 months: emergency steering exercise</w:t>
      </w:r>
    </w:p>
    <w:p>
      <w:pPr>
        <w:pStyle w:val="ListBullet"/>
        <w:spacing w:after="40"/>
      </w:pPr>
      <w:r>
        <w:t>Procedures posted in steering gear room</w:t>
      </w:r>
    </w:p>
    <w:p>
      <w:pPr>
        <w:pStyle w:val="ListBullet"/>
        <w:spacing w:after="40"/>
      </w:pPr>
      <w:r>
        <w:t>Communication procedures tested</w:t>
      </w:r>
    </w:p>
    <w:p>
      <w:pPr>
        <w:pStyle w:val="Heading4"/>
      </w:pPr>
      <w:r>
        <w:t>ISM Code</w:t>
      </w:r>
    </w:p>
    <w:p>
      <w:pPr>
        <w:pStyle w:val="ListBullet"/>
        <w:spacing w:after="40"/>
      </w:pPr>
      <w:r>
        <w:t>Emergency procedures documented in SMS</w:t>
      </w:r>
    </w:p>
    <w:p>
      <w:pPr>
        <w:pStyle w:val="ListBullet"/>
        <w:spacing w:after="40"/>
      </w:pPr>
      <w:r>
        <w:t>Crew trained in emergency steering procedure</w:t>
      </w:r>
    </w:p>
    <w:p>
      <w:pPr>
        <w:pStyle w:val="ListBullet"/>
        <w:spacing w:after="40"/>
      </w:pPr>
      <w:r>
        <w:t>Records of drills maintained</w:t>
      </w:r>
    </w:p>
    <w:p>
      <w:pPr>
        <w:pStyle w:val="Heading3"/>
      </w:pPr>
      <w:r>
        <w:t>Alarms</w:t>
      </w:r>
    </w:p>
    <w:p>
      <w:r>
        <w:t>| Alarm Tag | Description | Level |</w:t>
      </w:r>
    </w:p>
    <w:p>
      <w:r>
        <w:t>|-----------|-------------|-------|</w:t>
      </w:r>
    </w:p>
    <w:p>
      <w:r>
        <w:t>| SG-001-H | Hydraulic High Pressure | A |</w:t>
      </w:r>
    </w:p>
    <w:p>
      <w:r>
        <w:t>| SG-002-H | Oil High Temperature | A |</w:t>
      </w:r>
    </w:p>
    <w:p>
      <w:r>
        <w:t>| SG-003-L | Oil Low Level | A |</w:t>
      </w:r>
    </w:p>
    <w:p>
      <w:r>
        <w:t>| SG-004 | Pump 1 Motor Fault | A |</w:t>
      </w:r>
    </w:p>
    <w:p>
      <w:r>
        <w:t>| SG-005 | Pump 2 Motor Fault | A |</w:t>
      </w:r>
    </w:p>
    <w:p>
      <w:r>
        <w:t>| SG-006-H | Rudder Hard Over Port | W |</w:t>
      </w:r>
    </w:p>
    <w:p>
      <w:r>
        <w:t>| SG-007-H | Rudder Hard Over Stbd | W |</w:t>
      </w:r>
    </w:p>
    <w:p>
      <w:r>
        <w:t>| SG-008 | Bridge Control Failure | A |</w:t>
      </w:r>
    </w:p>
    <w:p>
      <w:r>
        <w:t>| SG-009 | Auto-Start Pump 2 Activated | W |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